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DC" w:rsidRDefault="00E454DC" w:rsidP="00E454DC">
      <w:pPr>
        <w:ind w:firstLine="709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С 12.05.2026 изменен порядок проведения экзаменов на получение водительского удостоверения</w:t>
      </w:r>
    </w:p>
    <w:bookmarkEnd w:id="0"/>
    <w:p w:rsidR="00E454DC" w:rsidRDefault="00E454DC" w:rsidP="00E454D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Постановлением Правительства Российской Федерации от 30.04.2026 № 508 «О внесении изменений в постановление Правительства Российской Федерации от 24.10.2014 № 1097» утверждены изменения, которые вносятся в правила проведения экзаменов на право управления транспортными средствами и выдачи водительских удостоверений.</w:t>
      </w:r>
    </w:p>
    <w:p w:rsidR="00E454DC" w:rsidRDefault="00E454DC" w:rsidP="00E454D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Так, практический экзамен должен быть назначен не позднее 60 календарных дней с даты сдачи теоретического. Ранее срок назначения не устанавливался. При этом 6-месячный период, который отводят на прохождение практического испытания, не изменится.</w:t>
      </w:r>
    </w:p>
    <w:p w:rsidR="00E454DC" w:rsidRDefault="00E454DC" w:rsidP="00E454D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Появилось новое основание для прекращения испытания: если кандидат во время экзамена использовал устройства связи, фото-, аудио-и видеоаппаратуру, справочные материалы и прочие средства хранения и передачи информации. Аналогичный факт станет причиной для аннулирования результата экзамена. В данных случаях следующее испытание состоится минимум через год с даты предыдущего.</w:t>
      </w:r>
    </w:p>
    <w:p w:rsidR="00E454DC" w:rsidRDefault="00E454DC" w:rsidP="00E454D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Ряд новшеств заработает с 01.03.2027:</w:t>
      </w:r>
    </w:p>
    <w:p w:rsidR="00E454DC" w:rsidRDefault="00E454DC" w:rsidP="00E454D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- при подаче заявления о сдаче экзамена можно будет не представлять </w:t>
      </w:r>
      <w:proofErr w:type="spellStart"/>
      <w:r>
        <w:rPr>
          <w:rFonts w:ascii="Times New Roman" w:hAnsi="Times New Roman"/>
          <w:highlight w:val="white"/>
        </w:rPr>
        <w:t>медсправку</w:t>
      </w:r>
      <w:proofErr w:type="spellEnd"/>
      <w:r>
        <w:rPr>
          <w:rFonts w:ascii="Times New Roman" w:hAnsi="Times New Roman"/>
          <w:highlight w:val="white"/>
        </w:rPr>
        <w:t xml:space="preserve">, если сведения о ней, например, указаны в </w:t>
      </w:r>
      <w:proofErr w:type="spellStart"/>
      <w:r>
        <w:rPr>
          <w:rFonts w:ascii="Times New Roman" w:hAnsi="Times New Roman"/>
          <w:highlight w:val="white"/>
        </w:rPr>
        <w:t>спецреестре</w:t>
      </w:r>
      <w:proofErr w:type="spellEnd"/>
      <w:r>
        <w:rPr>
          <w:rFonts w:ascii="Times New Roman" w:hAnsi="Times New Roman"/>
          <w:highlight w:val="white"/>
        </w:rPr>
        <w:t>;</w:t>
      </w:r>
    </w:p>
    <w:p w:rsidR="00E454DC" w:rsidRDefault="00E454DC" w:rsidP="00E454D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- в ходе теоретического испытания кандидатов станут автоматически фотографировать;</w:t>
      </w:r>
    </w:p>
    <w:p w:rsidR="00E454DC" w:rsidRDefault="00E454DC" w:rsidP="00E454DC">
      <w:pPr>
        <w:ind w:firstLine="709"/>
        <w:outlineLvl w:val="8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- сдачу теории будут фиксировать с помощью аудио- и видеозаписи с ее сохранением на электронном носителе. Рабочие места экзаменатора и кандидатов должны попадать в зону видимости камер.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6A"/>
    <w:rsid w:val="0077412F"/>
    <w:rsid w:val="00D51B6A"/>
    <w:rsid w:val="00E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1220B-893A-4A32-BF56-2AF2C5F3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D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2026-06-10T08:44:00Z</dcterms:created>
  <dcterms:modified xsi:type="dcterms:W3CDTF">2026-06-10T08:44:00Z</dcterms:modified>
</cp:coreProperties>
</file>